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1860" w:rsidRDefault="00844CFA">
      <w:pPr>
        <w:jc w:val="center"/>
        <w:rPr>
          <w:b/>
          <w:sz w:val="36"/>
          <w:szCs w:val="36"/>
        </w:rPr>
      </w:pPr>
      <w:r>
        <w:rPr>
          <w:b/>
          <w:sz w:val="36"/>
          <w:szCs w:val="36"/>
        </w:rPr>
        <w:t>Statement of Condemnation</w:t>
      </w:r>
    </w:p>
    <w:p w14:paraId="00000002" w14:textId="77777777" w:rsidR="00561860" w:rsidRDefault="00844CFA">
      <w:pPr>
        <w:rPr>
          <w:b/>
          <w:sz w:val="36"/>
          <w:szCs w:val="36"/>
        </w:rPr>
      </w:pPr>
      <w:r>
        <w:rPr>
          <w:b/>
          <w:sz w:val="36"/>
          <w:szCs w:val="36"/>
        </w:rPr>
        <w:t xml:space="preserve"> </w:t>
      </w:r>
    </w:p>
    <w:p w14:paraId="00000003" w14:textId="77777777" w:rsidR="00561860" w:rsidRDefault="00844CFA">
      <w:pPr>
        <w:jc w:val="both"/>
        <w:rPr>
          <w:sz w:val="36"/>
          <w:szCs w:val="36"/>
        </w:rPr>
      </w:pPr>
      <w:r>
        <w:rPr>
          <w:sz w:val="36"/>
          <w:szCs w:val="36"/>
        </w:rPr>
        <w:t>We strongly condemn the murder of the transgender “</w:t>
      </w:r>
      <w:proofErr w:type="spellStart"/>
      <w:r>
        <w:rPr>
          <w:sz w:val="36"/>
          <w:szCs w:val="36"/>
        </w:rPr>
        <w:t>Doski</w:t>
      </w:r>
      <w:proofErr w:type="spellEnd"/>
      <w:r>
        <w:rPr>
          <w:b/>
          <w:sz w:val="36"/>
          <w:szCs w:val="36"/>
        </w:rPr>
        <w:t xml:space="preserve"> </w:t>
      </w:r>
      <w:r>
        <w:rPr>
          <w:sz w:val="36"/>
          <w:szCs w:val="36"/>
        </w:rPr>
        <w:t>Azad”. We consider the combating of this unforgivable act as a duty of all liberals in our society. We also consider the support and encouragement of this act as an attempt to embolden differences in the society.  Meanwhile, we urgently ask the police and security forces to collaborate with Interpol to arrest the escaped criminal, so that murderers no longer find shelter, in this case, outside the Kurdistan Region of Iraq.</w:t>
      </w:r>
    </w:p>
    <w:p w14:paraId="00000004" w14:textId="77777777" w:rsidR="00561860" w:rsidRDefault="00844CFA">
      <w:pPr>
        <w:jc w:val="both"/>
        <w:rPr>
          <w:sz w:val="36"/>
          <w:szCs w:val="36"/>
        </w:rPr>
      </w:pPr>
      <w:r>
        <w:rPr>
          <w:sz w:val="36"/>
          <w:szCs w:val="36"/>
        </w:rPr>
        <w:t>Gender, ethnic, religious, social or political differences should not be resolved with violence, it should be dealt with in accordance with peaceful discussion and non-violence solution. No one should have the right to kill others under any excuse. Human rights and civil rights must be the base for any conflict resolution in the society.</w:t>
      </w:r>
    </w:p>
    <w:p w14:paraId="00000005" w14:textId="77777777" w:rsidR="00561860" w:rsidRDefault="00844CFA">
      <w:pPr>
        <w:jc w:val="both"/>
        <w:rPr>
          <w:sz w:val="36"/>
          <w:szCs w:val="36"/>
        </w:rPr>
      </w:pPr>
      <w:r>
        <w:rPr>
          <w:sz w:val="36"/>
          <w:szCs w:val="36"/>
        </w:rPr>
        <w:t>Any support of killing women is considered an uncivilized and a violation of human rights and gender equality.</w:t>
      </w:r>
    </w:p>
    <w:p w14:paraId="00000006" w14:textId="77777777" w:rsidR="00561860" w:rsidRDefault="00844CFA">
      <w:pPr>
        <w:rPr>
          <w:b/>
          <w:sz w:val="32"/>
          <w:szCs w:val="32"/>
        </w:rPr>
      </w:pPr>
      <w:r>
        <w:rPr>
          <w:b/>
          <w:sz w:val="32"/>
          <w:szCs w:val="32"/>
        </w:rPr>
        <w:t xml:space="preserve"> </w:t>
      </w:r>
    </w:p>
    <w:p w14:paraId="090C4686" w14:textId="77777777" w:rsidR="009A0CA9" w:rsidRDefault="009A0CA9">
      <w:pPr>
        <w:rPr>
          <w:b/>
          <w:sz w:val="32"/>
          <w:szCs w:val="32"/>
        </w:rPr>
      </w:pPr>
      <w:proofErr w:type="spellStart"/>
      <w:r>
        <w:rPr>
          <w:b/>
          <w:sz w:val="32"/>
          <w:szCs w:val="32"/>
        </w:rPr>
        <w:t>Asude</w:t>
      </w:r>
      <w:proofErr w:type="spellEnd"/>
      <w:r>
        <w:rPr>
          <w:b/>
          <w:sz w:val="32"/>
          <w:szCs w:val="32"/>
        </w:rPr>
        <w:t xml:space="preserve"> Organization </w:t>
      </w:r>
    </w:p>
    <w:p w14:paraId="36FA4930" w14:textId="77777777" w:rsidR="009A0CA9" w:rsidRDefault="009A0CA9">
      <w:pPr>
        <w:rPr>
          <w:b/>
          <w:sz w:val="32"/>
          <w:szCs w:val="32"/>
        </w:rPr>
      </w:pPr>
      <w:r>
        <w:rPr>
          <w:b/>
          <w:sz w:val="32"/>
          <w:szCs w:val="32"/>
        </w:rPr>
        <w:t xml:space="preserve">Being Free Organization </w:t>
      </w:r>
    </w:p>
    <w:p w14:paraId="3AD68D5B" w14:textId="77777777" w:rsidR="009A0CA9" w:rsidRDefault="009A0CA9">
      <w:pPr>
        <w:rPr>
          <w:b/>
          <w:sz w:val="32"/>
          <w:szCs w:val="32"/>
        </w:rPr>
      </w:pPr>
      <w:r>
        <w:rPr>
          <w:b/>
          <w:sz w:val="32"/>
          <w:szCs w:val="32"/>
        </w:rPr>
        <w:t>Civil Development Organization (CDO)</w:t>
      </w:r>
    </w:p>
    <w:p w14:paraId="53F9AA82" w14:textId="77777777" w:rsidR="009A0CA9" w:rsidRDefault="009A0CA9">
      <w:pPr>
        <w:rPr>
          <w:b/>
          <w:sz w:val="32"/>
          <w:szCs w:val="32"/>
        </w:rPr>
      </w:pPr>
      <w:proofErr w:type="spellStart"/>
      <w:r>
        <w:rPr>
          <w:b/>
          <w:sz w:val="32"/>
          <w:szCs w:val="32"/>
        </w:rPr>
        <w:t>Dabin</w:t>
      </w:r>
      <w:proofErr w:type="spellEnd"/>
      <w:r>
        <w:rPr>
          <w:b/>
          <w:sz w:val="32"/>
          <w:szCs w:val="32"/>
        </w:rPr>
        <w:t xml:space="preserve"> Organization for democracy and human Rights</w:t>
      </w:r>
    </w:p>
    <w:p w14:paraId="2C0F1DE3" w14:textId="77777777" w:rsidR="009A0CA9" w:rsidRDefault="009A0CA9">
      <w:pPr>
        <w:rPr>
          <w:b/>
          <w:sz w:val="32"/>
          <w:szCs w:val="32"/>
        </w:rPr>
      </w:pPr>
      <w:r>
        <w:rPr>
          <w:b/>
          <w:sz w:val="32"/>
          <w:szCs w:val="32"/>
        </w:rPr>
        <w:t xml:space="preserve">Defense committee of human Kurdistan Rights in Australia </w:t>
      </w:r>
    </w:p>
    <w:p w14:paraId="5AFA4D14" w14:textId="77777777" w:rsidR="009A0CA9" w:rsidRDefault="009A0CA9">
      <w:pPr>
        <w:rPr>
          <w:b/>
          <w:sz w:val="32"/>
          <w:szCs w:val="32"/>
        </w:rPr>
      </w:pPr>
      <w:r>
        <w:rPr>
          <w:b/>
          <w:sz w:val="32"/>
          <w:szCs w:val="32"/>
        </w:rPr>
        <w:t>Democracy and Human Rights Development Center (DHRD)</w:t>
      </w:r>
    </w:p>
    <w:p w14:paraId="4F6BDA45" w14:textId="77777777" w:rsidR="009A0CA9" w:rsidRDefault="009A0CA9">
      <w:pPr>
        <w:rPr>
          <w:b/>
          <w:sz w:val="32"/>
          <w:szCs w:val="32"/>
        </w:rPr>
      </w:pPr>
      <w:r>
        <w:rPr>
          <w:b/>
          <w:sz w:val="32"/>
          <w:szCs w:val="32"/>
        </w:rPr>
        <w:lastRenderedPageBreak/>
        <w:t xml:space="preserve">Emma Organization for Human Development </w:t>
      </w:r>
    </w:p>
    <w:p w14:paraId="77A17961" w14:textId="77777777" w:rsidR="009A0CA9" w:rsidRDefault="009A0CA9">
      <w:pPr>
        <w:rPr>
          <w:b/>
          <w:sz w:val="32"/>
          <w:szCs w:val="32"/>
        </w:rPr>
      </w:pPr>
      <w:r>
        <w:rPr>
          <w:b/>
          <w:sz w:val="32"/>
          <w:szCs w:val="32"/>
        </w:rPr>
        <w:t xml:space="preserve">Gender Studies and Information Organization (GSIO) </w:t>
      </w:r>
    </w:p>
    <w:p w14:paraId="08BA8929" w14:textId="77777777" w:rsidR="009A0CA9" w:rsidRDefault="009A0CA9">
      <w:pPr>
        <w:rPr>
          <w:b/>
          <w:sz w:val="32"/>
          <w:szCs w:val="32"/>
        </w:rPr>
      </w:pPr>
      <w:r>
        <w:rPr>
          <w:b/>
          <w:sz w:val="32"/>
          <w:szCs w:val="32"/>
        </w:rPr>
        <w:t xml:space="preserve">International Campaign to Defend women’s rights- IKKR (Sweden) </w:t>
      </w:r>
    </w:p>
    <w:p w14:paraId="772C9460" w14:textId="77777777" w:rsidR="009A0CA9" w:rsidRPr="00914685" w:rsidRDefault="009A0CA9">
      <w:pPr>
        <w:rPr>
          <w:b/>
          <w:sz w:val="32"/>
          <w:szCs w:val="32"/>
        </w:rPr>
      </w:pPr>
      <w:proofErr w:type="spellStart"/>
      <w:r w:rsidRPr="00914685">
        <w:rPr>
          <w:b/>
          <w:sz w:val="32"/>
          <w:szCs w:val="32"/>
        </w:rPr>
        <w:t>Jiyan</w:t>
      </w:r>
      <w:proofErr w:type="spellEnd"/>
      <w:r w:rsidRPr="00914685">
        <w:rPr>
          <w:b/>
          <w:sz w:val="32"/>
          <w:szCs w:val="32"/>
        </w:rPr>
        <w:t xml:space="preserve"> Foundation for Human Rights</w:t>
      </w:r>
    </w:p>
    <w:p w14:paraId="044526B5" w14:textId="77777777" w:rsidR="009A0CA9" w:rsidRDefault="009A0CA9">
      <w:pPr>
        <w:rPr>
          <w:b/>
          <w:sz w:val="32"/>
          <w:szCs w:val="32"/>
        </w:rPr>
      </w:pPr>
      <w:proofErr w:type="spellStart"/>
      <w:r>
        <w:rPr>
          <w:b/>
          <w:sz w:val="32"/>
          <w:szCs w:val="32"/>
        </w:rPr>
        <w:t>Khanzad</w:t>
      </w:r>
      <w:proofErr w:type="spellEnd"/>
      <w:r>
        <w:rPr>
          <w:b/>
          <w:sz w:val="32"/>
          <w:szCs w:val="32"/>
        </w:rPr>
        <w:t xml:space="preserve"> Social and cultural organization. </w:t>
      </w:r>
    </w:p>
    <w:p w14:paraId="6BEA9CBB" w14:textId="77777777" w:rsidR="009A0CA9" w:rsidRDefault="009A0CA9">
      <w:pPr>
        <w:rPr>
          <w:b/>
          <w:sz w:val="32"/>
          <w:szCs w:val="32"/>
        </w:rPr>
      </w:pPr>
      <w:r>
        <w:rPr>
          <w:b/>
          <w:sz w:val="32"/>
          <w:szCs w:val="32"/>
        </w:rPr>
        <w:t xml:space="preserve">Kurdish and Middle Eastern Women’s Organization (KMEWO) in UK  </w:t>
      </w:r>
    </w:p>
    <w:p w14:paraId="228BADDE" w14:textId="77777777" w:rsidR="009A0CA9" w:rsidRDefault="009A0CA9">
      <w:pPr>
        <w:rPr>
          <w:b/>
          <w:sz w:val="32"/>
          <w:szCs w:val="32"/>
        </w:rPr>
      </w:pPr>
      <w:r>
        <w:rPr>
          <w:b/>
          <w:sz w:val="32"/>
          <w:szCs w:val="32"/>
        </w:rPr>
        <w:t xml:space="preserve">New Organization - Halabja </w:t>
      </w:r>
    </w:p>
    <w:p w14:paraId="6399E1E8" w14:textId="77777777" w:rsidR="009A0CA9" w:rsidRDefault="009A0CA9">
      <w:pPr>
        <w:rPr>
          <w:b/>
          <w:sz w:val="32"/>
          <w:szCs w:val="32"/>
        </w:rPr>
      </w:pPr>
      <w:r>
        <w:rPr>
          <w:b/>
          <w:sz w:val="32"/>
          <w:szCs w:val="32"/>
        </w:rPr>
        <w:t>People’s Development Organization (PDO)</w:t>
      </w:r>
    </w:p>
    <w:p w14:paraId="217C6D54" w14:textId="77777777" w:rsidR="009A0CA9" w:rsidRDefault="009A0CA9">
      <w:pPr>
        <w:rPr>
          <w:b/>
          <w:sz w:val="32"/>
          <w:szCs w:val="32"/>
        </w:rPr>
      </w:pPr>
      <w:r>
        <w:rPr>
          <w:b/>
          <w:sz w:val="32"/>
          <w:szCs w:val="32"/>
        </w:rPr>
        <w:t xml:space="preserve">Platform of no for violence&amp; killing </w:t>
      </w:r>
    </w:p>
    <w:p w14:paraId="3D7B0682" w14:textId="77777777" w:rsidR="009A0CA9" w:rsidRDefault="009A0CA9">
      <w:pPr>
        <w:rPr>
          <w:b/>
          <w:sz w:val="32"/>
          <w:szCs w:val="32"/>
        </w:rPr>
      </w:pPr>
      <w:r>
        <w:rPr>
          <w:b/>
          <w:sz w:val="32"/>
          <w:szCs w:val="32"/>
        </w:rPr>
        <w:t xml:space="preserve">Voice of Older-People &amp; Family (VOP) </w:t>
      </w:r>
    </w:p>
    <w:p w14:paraId="33B57EA5" w14:textId="77777777" w:rsidR="009A0CA9" w:rsidRDefault="009A0CA9">
      <w:pPr>
        <w:rPr>
          <w:b/>
          <w:sz w:val="32"/>
          <w:szCs w:val="32"/>
        </w:rPr>
      </w:pPr>
      <w:r>
        <w:rPr>
          <w:b/>
          <w:sz w:val="32"/>
          <w:szCs w:val="32"/>
        </w:rPr>
        <w:t xml:space="preserve">WADI Organization </w:t>
      </w:r>
    </w:p>
    <w:p w14:paraId="54C85C7A" w14:textId="77777777" w:rsidR="009A0CA9" w:rsidRDefault="009A0CA9">
      <w:pPr>
        <w:rPr>
          <w:b/>
          <w:sz w:val="32"/>
          <w:szCs w:val="32"/>
        </w:rPr>
      </w:pPr>
      <w:r>
        <w:rPr>
          <w:b/>
          <w:sz w:val="32"/>
          <w:szCs w:val="32"/>
        </w:rPr>
        <w:t xml:space="preserve">WOLA (Women legal assistance) </w:t>
      </w:r>
    </w:p>
    <w:p w14:paraId="25909AAD" w14:textId="77777777" w:rsidR="009A0CA9" w:rsidRDefault="009A0CA9">
      <w:pPr>
        <w:rPr>
          <w:b/>
          <w:sz w:val="32"/>
          <w:szCs w:val="32"/>
        </w:rPr>
      </w:pPr>
      <w:r>
        <w:rPr>
          <w:b/>
          <w:sz w:val="32"/>
          <w:szCs w:val="32"/>
        </w:rPr>
        <w:t xml:space="preserve">Women Can do it – Kurdistan </w:t>
      </w:r>
    </w:p>
    <w:p w14:paraId="378A96F8" w14:textId="77777777" w:rsidR="009A0CA9" w:rsidRDefault="009A0CA9">
      <w:pPr>
        <w:rPr>
          <w:b/>
          <w:sz w:val="32"/>
          <w:szCs w:val="32"/>
        </w:rPr>
      </w:pPr>
      <w:r>
        <w:rPr>
          <w:b/>
          <w:sz w:val="32"/>
          <w:szCs w:val="32"/>
        </w:rPr>
        <w:t xml:space="preserve">Women is life do not kill them (Project) </w:t>
      </w:r>
    </w:p>
    <w:p w14:paraId="5ACE83CE" w14:textId="77777777" w:rsidR="009A0CA9" w:rsidRDefault="009A0CA9">
      <w:pPr>
        <w:rPr>
          <w:b/>
          <w:sz w:val="32"/>
          <w:szCs w:val="32"/>
        </w:rPr>
      </w:pPr>
      <w:r>
        <w:rPr>
          <w:b/>
          <w:sz w:val="32"/>
          <w:szCs w:val="32"/>
        </w:rPr>
        <w:t xml:space="preserve">Women Union Organization in Kurdistan </w:t>
      </w:r>
    </w:p>
    <w:p w14:paraId="3FA35C43" w14:textId="77777777" w:rsidR="009A0CA9" w:rsidRDefault="009A0CA9">
      <w:pPr>
        <w:rPr>
          <w:b/>
          <w:sz w:val="32"/>
          <w:szCs w:val="32"/>
        </w:rPr>
      </w:pPr>
      <w:r>
        <w:rPr>
          <w:b/>
          <w:sz w:val="32"/>
          <w:szCs w:val="32"/>
        </w:rPr>
        <w:t xml:space="preserve">Women’s Media Culture Organization  </w:t>
      </w:r>
    </w:p>
    <w:p w14:paraId="0000001C" w14:textId="77777777" w:rsidR="00561860" w:rsidRDefault="00561860">
      <w:pPr>
        <w:rPr>
          <w:b/>
          <w:sz w:val="32"/>
          <w:szCs w:val="32"/>
        </w:rPr>
      </w:pPr>
    </w:p>
    <w:p w14:paraId="0000001D" w14:textId="77777777" w:rsidR="00561860" w:rsidRDefault="00844CFA">
      <w:pPr>
        <w:rPr>
          <w:sz w:val="32"/>
          <w:szCs w:val="32"/>
        </w:rPr>
      </w:pPr>
      <w:r>
        <w:rPr>
          <w:sz w:val="32"/>
          <w:szCs w:val="32"/>
        </w:rPr>
        <w:t xml:space="preserve">You can support this cause by registering in this link below: </w:t>
      </w:r>
    </w:p>
    <w:p w14:paraId="0000001E" w14:textId="1B576EAE" w:rsidR="00561860" w:rsidRDefault="009A0CA9">
      <w:pPr>
        <w:rPr>
          <w:sz w:val="32"/>
          <w:szCs w:val="32"/>
        </w:rPr>
      </w:pPr>
      <w:hyperlink r:id="rId4" w:anchor="form-section">
        <w:r w:rsidR="00844CFA">
          <w:rPr>
            <w:color w:val="0563C1"/>
            <w:sz w:val="32"/>
            <w:szCs w:val="32"/>
            <w:u w:val="single"/>
          </w:rPr>
          <w:t>https://action.allout.org/en/m/6f6bdd63/?utm_campaign=mgp-6f6bdd63&amp;utm_</w:t>
        </w:r>
        <w:r w:rsidR="00844CFA">
          <w:rPr>
            <w:color w:val="0563C1"/>
            <w:sz w:val="32"/>
            <w:szCs w:val="32"/>
            <w:u w:val="single"/>
          </w:rPr>
          <w:t>s</w:t>
        </w:r>
        <w:r w:rsidR="00844CFA">
          <w:rPr>
            <w:color w:val="0563C1"/>
            <w:sz w:val="32"/>
            <w:szCs w:val="32"/>
            <w:u w:val="single"/>
          </w:rPr>
          <w:t>ource=w</w:t>
        </w:r>
        <w:r w:rsidR="00844CFA">
          <w:rPr>
            <w:color w:val="0563C1"/>
            <w:sz w:val="32"/>
            <w:szCs w:val="32"/>
            <w:u w:val="single"/>
          </w:rPr>
          <w:t>h</w:t>
        </w:r>
        <w:r w:rsidR="00844CFA">
          <w:rPr>
            <w:color w:val="0563C1"/>
            <w:sz w:val="32"/>
            <w:szCs w:val="32"/>
            <w:u w:val="single"/>
          </w:rPr>
          <w:t>atsapp&amp;utm_medium=social_share#form-section</w:t>
        </w:r>
      </w:hyperlink>
      <w:r w:rsidR="00844CFA">
        <w:rPr>
          <w:sz w:val="32"/>
          <w:szCs w:val="32"/>
        </w:rPr>
        <w:t xml:space="preserve"> </w:t>
      </w:r>
    </w:p>
    <w:p w14:paraId="043DD6EA" w14:textId="77777777" w:rsidR="00392333" w:rsidRDefault="00392333">
      <w:pPr>
        <w:rPr>
          <w:sz w:val="32"/>
          <w:szCs w:val="32"/>
        </w:rPr>
      </w:pPr>
    </w:p>
    <w:sectPr w:rsidR="00392333">
      <w:pgSz w:w="12240" w:h="15840"/>
      <w:pgMar w:top="144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60"/>
    <w:rsid w:val="00392333"/>
    <w:rsid w:val="00561860"/>
    <w:rsid w:val="00844CFA"/>
    <w:rsid w:val="00914685"/>
    <w:rsid w:val="009A0CA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8E03"/>
  <w15:docId w15:val="{294285A8-64D5-0A48-80B0-389A5E42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on.allout.org/en/m/6f6bdd63/?utm_campaign=mgp-6f6bdd63&amp;utm_source=whatsapp&amp;utm_medium=social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Jiyan Foundation for Human Rights</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Governale</cp:lastModifiedBy>
  <cp:revision>2</cp:revision>
  <dcterms:created xsi:type="dcterms:W3CDTF">2022-02-09T15:51:00Z</dcterms:created>
  <dcterms:modified xsi:type="dcterms:W3CDTF">2022-02-09T15:51:00Z</dcterms:modified>
</cp:coreProperties>
</file>